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ndara" w:cs="Candara" w:eastAsia="Candara" w:hAnsi="Candara"/>
          <w:color w:val="de0f3f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32"/>
          <w:szCs w:val="32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-25236</wp:posOffset>
            </wp:positionH>
            <wp:positionV relativeFrom="page">
              <wp:posOffset>0</wp:posOffset>
            </wp:positionV>
            <wp:extent cx="10725150" cy="671513"/>
            <wp:effectExtent b="0" l="0" r="0" t="0"/>
            <wp:wrapTopAndBottom distB="57150" distT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086" l="0" r="0" t="6086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0" cy="671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3a70"/>
          <w:sz w:val="32"/>
          <w:szCs w:val="32"/>
          <w:rtl w:val="0"/>
        </w:rPr>
        <w:t xml:space="preserve">~ THE CONSCIOUS CALENDAR MASTER PLANNER 2026 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35.0" w:type="dxa"/>
        <w:jc w:val="left"/>
        <w:tblInd w:w="-1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5"/>
        <w:gridCol w:w="1740"/>
        <w:gridCol w:w="2325"/>
        <w:gridCol w:w="1845"/>
        <w:gridCol w:w="1770"/>
        <w:gridCol w:w="1770"/>
        <w:gridCol w:w="2175"/>
        <w:gridCol w:w="2175"/>
        <w:tblGridChange w:id="0">
          <w:tblGrid>
            <w:gridCol w:w="1935"/>
            <w:gridCol w:w="1740"/>
            <w:gridCol w:w="2325"/>
            <w:gridCol w:w="1845"/>
            <w:gridCol w:w="1770"/>
            <w:gridCol w:w="1770"/>
            <w:gridCol w:w="2175"/>
            <w:gridCol w:w="21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andara" w:cs="Candara" w:eastAsia="Candara" w:hAnsi="Candara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sz w:val="27"/>
                <w:szCs w:val="27"/>
                <w:rtl w:val="0"/>
              </w:rPr>
              <w:t xml:space="preserve">2026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ndara" w:cs="Candara" w:eastAsia="Candara" w:hAnsi="Candara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sz w:val="27"/>
                <w:szCs w:val="27"/>
                <w:rtl w:val="0"/>
              </w:rPr>
              <w:t xml:space="preserve">1 x BIG ROCK</w:t>
            </w:r>
          </w:p>
        </w:tc>
        <w:tc>
          <w:tcPr>
            <w:gridSpan w:val="2"/>
            <w:shd w:fill="cfe2f3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ndara" w:cs="Candara" w:eastAsia="Candara" w:hAnsi="Candara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sz w:val="27"/>
                <w:szCs w:val="27"/>
                <w:rtl w:val="0"/>
              </w:rPr>
              <w:t xml:space="preserve">2 x SMALL ROCKS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ndara" w:cs="Candara" w:eastAsia="Candara" w:hAnsi="Candara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sz w:val="27"/>
                <w:szCs w:val="27"/>
                <w:rtl w:val="0"/>
              </w:rPr>
              <w:t xml:space="preserve">Future ideas 2027+: Park and Plan</w:t>
            </w:r>
          </w:p>
        </w:tc>
      </w:tr>
      <w:tr>
        <w:trPr>
          <w:cantSplit w:val="0"/>
          <w:trHeight w:val="94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0C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What area of life is this addressing?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0D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I am a woman who takes excellent care of herself by…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0E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What do I need to do to lock in this Big Rock?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0F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Small Rock 1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10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Small Rock 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Big Rocks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Small Rocks</w:t>
            </w:r>
          </w:p>
        </w:tc>
      </w:tr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ndara" w:cs="Candara" w:eastAsia="Candara" w:hAnsi="Candara"/>
                <w:sz w:val="28"/>
                <w:szCs w:val="28"/>
              </w:rPr>
            </w:pPr>
            <w:r w:rsidDel="00000000" w:rsidR="00000000" w:rsidRPr="00000000">
              <w:rPr>
                <w:rFonts w:ascii="Candara" w:cs="Candara" w:eastAsia="Candara" w:hAnsi="Candara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14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iCs w:val="1"/>
                <w:rtl w:val="0"/>
              </w:rPr>
              <w:t xml:space="preserve">Mental Health &amp; Personal Growth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15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1.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16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17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2.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18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ndara" w:cs="Candara" w:eastAsia="Candara" w:hAnsi="Candara"/>
                <w:sz w:val="28"/>
                <w:szCs w:val="28"/>
              </w:rPr>
            </w:pPr>
            <w:r w:rsidDel="00000000" w:rsidR="00000000" w:rsidRPr="00000000">
              <w:rPr>
                <w:rFonts w:ascii="Candara" w:cs="Candara" w:eastAsia="Candara" w:hAnsi="Candara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1C">
            <w:pPr>
              <w:rPr>
                <w:rFonts w:ascii="Candara" w:cs="Candara" w:eastAsia="Candara" w:hAnsi="Candara"/>
                <w:i w:val="1"/>
                <w:iCs w:val="1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iCs w:val="1"/>
                <w:rtl w:val="0"/>
              </w:rPr>
              <w:t xml:space="preserve">Key Relationships</w:t>
            </w:r>
          </w:p>
          <w:p w:rsidR="00000000" w:rsidDel="00000000" w:rsidP="00000000" w:rsidRDefault="00000000" w:rsidRPr="00000000" w14:paraId="0000001D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1E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4.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1F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20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5.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21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ndara" w:cs="Candara" w:eastAsia="Candara" w:hAnsi="Candara"/>
                <w:sz w:val="28"/>
                <w:szCs w:val="28"/>
              </w:rPr>
            </w:pPr>
            <w:r w:rsidDel="00000000" w:rsidR="00000000" w:rsidRPr="00000000">
              <w:rPr>
                <w:rFonts w:ascii="Candara" w:cs="Candara" w:eastAsia="Candara" w:hAnsi="Candara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25">
            <w:pPr>
              <w:rPr>
                <w:rFonts w:ascii="Candara" w:cs="Candara" w:eastAsia="Candara" w:hAnsi="Candara"/>
                <w:i w:val="1"/>
                <w:iCs w:val="1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iCs w:val="1"/>
                <w:rtl w:val="0"/>
              </w:rPr>
              <w:t xml:space="preserve">Living Environment</w:t>
            </w:r>
          </w:p>
          <w:p w:rsidR="00000000" w:rsidDel="00000000" w:rsidP="00000000" w:rsidRDefault="00000000" w:rsidRPr="00000000" w14:paraId="00000026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27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7.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28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29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8.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2A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andara" w:cs="Candara" w:eastAsia="Candara" w:hAnsi="Candara"/>
                <w:sz w:val="28"/>
                <w:szCs w:val="28"/>
              </w:rPr>
            </w:pPr>
            <w:r w:rsidDel="00000000" w:rsidR="00000000" w:rsidRPr="00000000">
              <w:rPr>
                <w:rFonts w:ascii="Candara" w:cs="Candara" w:eastAsia="Candara" w:hAnsi="Candara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2E">
            <w:pPr>
              <w:rPr>
                <w:rFonts w:ascii="Candara" w:cs="Candara" w:eastAsia="Candara" w:hAnsi="Candara"/>
                <w:i w:val="1"/>
                <w:iCs w:val="1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iCs w:val="1"/>
                <w:rtl w:val="0"/>
              </w:rPr>
              <w:t xml:space="preserve">Physical Wellbeing</w:t>
            </w:r>
          </w:p>
          <w:p w:rsidR="00000000" w:rsidDel="00000000" w:rsidP="00000000" w:rsidRDefault="00000000" w:rsidRPr="00000000" w14:paraId="0000002F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30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10.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31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32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11.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33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8.18181818181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ndara" w:cs="Candara" w:eastAsia="Candara" w:hAnsi="Candara"/>
                <w:sz w:val="28"/>
                <w:szCs w:val="28"/>
              </w:rPr>
            </w:pPr>
            <w:r w:rsidDel="00000000" w:rsidR="00000000" w:rsidRPr="00000000">
              <w:rPr>
                <w:rFonts w:ascii="Candara" w:cs="Candara" w:eastAsia="Candara" w:hAnsi="Candara"/>
                <w:sz w:val="28"/>
                <w:szCs w:val="28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39">
            <w:pPr>
              <w:rPr>
                <w:rFonts w:ascii="Candara" w:cs="Candara" w:eastAsia="Candara" w:hAnsi="Canda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ndara" w:cs="Candara" w:eastAsia="Candara" w:hAnsi="Canda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3B">
            <w:pPr>
              <w:rPr>
                <w:rFonts w:ascii="Candara" w:cs="Candara" w:eastAsia="Candara" w:hAnsi="Candara"/>
                <w:i w:val="1"/>
                <w:iCs w:val="1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iCs w:val="1"/>
                <w:rtl w:val="0"/>
              </w:rPr>
              <w:t xml:space="preserve">Career &amp; Passion</w:t>
            </w:r>
          </w:p>
          <w:p w:rsidR="00000000" w:rsidDel="00000000" w:rsidP="00000000" w:rsidRDefault="00000000" w:rsidRPr="00000000" w14:paraId="0000003C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3D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13.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3E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3F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14.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0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andara" w:cs="Candara" w:eastAsia="Candara" w:hAnsi="Candara"/>
                <w:sz w:val="28"/>
                <w:szCs w:val="28"/>
              </w:rPr>
            </w:pPr>
            <w:r w:rsidDel="00000000" w:rsidR="00000000" w:rsidRPr="00000000">
              <w:rPr>
                <w:rFonts w:ascii="Candara" w:cs="Candara" w:eastAsia="Candara" w:hAnsi="Candara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44">
            <w:pPr>
              <w:rPr>
                <w:rFonts w:ascii="Candara" w:cs="Candara" w:eastAsia="Candara" w:hAnsi="Candara"/>
                <w:i w:val="1"/>
                <w:iCs w:val="1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iCs w:val="1"/>
                <w:rtl w:val="0"/>
              </w:rPr>
              <w:t xml:space="preserve">Financial Health</w:t>
            </w:r>
          </w:p>
          <w:p w:rsidR="00000000" w:rsidDel="00000000" w:rsidP="00000000" w:rsidRDefault="00000000" w:rsidRPr="00000000" w14:paraId="00000045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46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16.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47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8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17.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9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Candara" w:cs="Candara" w:eastAsia="Candara" w:hAnsi="Candara"/>
                <w:sz w:val="28"/>
                <w:szCs w:val="28"/>
              </w:rPr>
            </w:pPr>
            <w:r w:rsidDel="00000000" w:rsidR="00000000" w:rsidRPr="00000000">
              <w:rPr>
                <w:rFonts w:ascii="Candara" w:cs="Candara" w:eastAsia="Candara" w:hAnsi="Candara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4D">
            <w:pPr>
              <w:rPr>
                <w:rFonts w:ascii="Candara" w:cs="Candara" w:eastAsia="Candara" w:hAnsi="Candara"/>
                <w:i w:val="1"/>
                <w:iCs w:val="1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iCs w:val="1"/>
                <w:rtl w:val="0"/>
              </w:rPr>
              <w:t xml:space="preserve">Social, Hobbies &amp; Fun</w:t>
            </w:r>
          </w:p>
          <w:p w:rsidR="00000000" w:rsidDel="00000000" w:rsidP="00000000" w:rsidRDefault="00000000" w:rsidRPr="00000000" w14:paraId="0000004E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4F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19.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50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1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20.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2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Candara" w:cs="Candara" w:eastAsia="Candara" w:hAnsi="Candara"/>
                <w:sz w:val="28"/>
                <w:szCs w:val="28"/>
              </w:rPr>
            </w:pPr>
            <w:r w:rsidDel="00000000" w:rsidR="00000000" w:rsidRPr="00000000">
              <w:rPr>
                <w:rFonts w:ascii="Candara" w:cs="Candara" w:eastAsia="Candara" w:hAnsi="Candara"/>
                <w:sz w:val="28"/>
                <w:szCs w:val="28"/>
                <w:rtl w:val="0"/>
              </w:rPr>
              <w:t xml:space="preserve">8. 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56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Friends and Family*</w:t>
            </w:r>
          </w:p>
          <w:p w:rsidR="00000000" w:rsidDel="00000000" w:rsidP="00000000" w:rsidRDefault="00000000" w:rsidRPr="00000000" w14:paraId="00000057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58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22.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59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A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23.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B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rFonts w:ascii="Candara" w:cs="Candara" w:eastAsia="Candara" w:hAnsi="Candara"/>
          <w:sz w:val="26"/>
          <w:szCs w:val="26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sz w:val="26"/>
          <w:szCs w:val="26"/>
          <w:rtl w:val="0"/>
        </w:rPr>
        <w:t xml:space="preserve">COFFEE. SECTION 8</w:t>
      </w:r>
      <w:r w:rsidDel="00000000" w:rsidR="00000000" w:rsidRPr="00000000">
        <w:rPr>
          <w:rFonts w:ascii="Candara" w:cs="Candara" w:eastAsia="Candara" w:hAnsi="Candara"/>
          <w:sz w:val="26"/>
          <w:szCs w:val="26"/>
          <w:rtl w:val="0"/>
        </w:rPr>
        <w:t xml:space="preserve">: *friends and family. This is the *coffee section! Catching up/ having experiences with old friends and making new connections. You can capture additional connections here that you intend to embrace in 2026.  </w:t>
      </w:r>
    </w:p>
    <w:p w:rsidR="00000000" w:rsidDel="00000000" w:rsidP="00000000" w:rsidRDefault="00000000" w:rsidRPr="00000000" w14:paraId="0000005F">
      <w:pPr>
        <w:rPr>
          <w:rFonts w:ascii="Candara" w:cs="Candara" w:eastAsia="Candara" w:hAnsi="Candara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7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551"/>
        <w:gridCol w:w="2410"/>
        <w:gridCol w:w="2410"/>
        <w:gridCol w:w="2410"/>
        <w:gridCol w:w="2551"/>
        <w:tblGridChange w:id="0">
          <w:tblGrid>
            <w:gridCol w:w="2547"/>
            <w:gridCol w:w="2551"/>
            <w:gridCol w:w="2410"/>
            <w:gridCol w:w="2410"/>
            <w:gridCol w:w="2410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Candara" w:cs="Candara" w:eastAsia="Candara" w:hAnsi="Candar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andara" w:cs="Candara" w:eastAsia="Candara" w:hAnsi="Candara"/>
          <w:sz w:val="26"/>
          <w:szCs w:val="26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sz w:val="26"/>
          <w:szCs w:val="26"/>
          <w:rtl w:val="0"/>
        </w:rPr>
        <w:t xml:space="preserve">BUDGETING:</w:t>
      </w:r>
      <w:r w:rsidDel="00000000" w:rsidR="00000000" w:rsidRPr="00000000">
        <w:rPr>
          <w:rFonts w:ascii="Candara" w:cs="Candara" w:eastAsia="Candara" w:hAnsi="Candara"/>
          <w:sz w:val="26"/>
          <w:szCs w:val="26"/>
          <w:rtl w:val="0"/>
        </w:rPr>
        <w:t xml:space="preserve"> What do I need to budget for? What do I need to plan financially for next year? Do I need to discuss with anyone else the financial decisions on these goals?  </w:t>
      </w:r>
    </w:p>
    <w:p w:rsidR="00000000" w:rsidDel="00000000" w:rsidP="00000000" w:rsidRDefault="00000000" w:rsidRPr="00000000" w14:paraId="0000007A">
      <w:pPr>
        <w:rPr>
          <w:rFonts w:ascii="Candara" w:cs="Candara" w:eastAsia="Candara" w:hAnsi="Candara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9"/>
        <w:tblGridChange w:id="0">
          <w:tblGrid>
            <w:gridCol w:w="148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rFonts w:ascii="Candara" w:cs="Candara" w:eastAsia="Candara" w:hAnsi="Candar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ndara" w:cs="Candara" w:eastAsia="Candara" w:hAnsi="Candara"/>
          <w:sz w:val="26"/>
          <w:szCs w:val="26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sz w:val="26"/>
          <w:szCs w:val="26"/>
          <w:rtl w:val="0"/>
        </w:rPr>
        <w:t xml:space="preserve">TIMING:</w:t>
      </w:r>
      <w:r w:rsidDel="00000000" w:rsidR="00000000" w:rsidRPr="00000000">
        <w:rPr>
          <w:rFonts w:ascii="Candara" w:cs="Candara" w:eastAsia="Candara" w:hAnsi="Candara"/>
          <w:sz w:val="26"/>
          <w:szCs w:val="26"/>
          <w:rtl w:val="0"/>
        </w:rPr>
        <w:t xml:space="preserve"> What is TOO MUCH? Do a gut feel check. What do I need to reduce? Delay for a future year? What are the likely calendar clashes? What is easier to lock in NOW with multiple people's diaries? What will I be stopping doing to make room for these Big and Small Rocks? </w:t>
      </w:r>
    </w:p>
    <w:p w:rsidR="00000000" w:rsidDel="00000000" w:rsidP="00000000" w:rsidRDefault="00000000" w:rsidRPr="00000000" w14:paraId="00000081">
      <w:pPr>
        <w:rPr>
          <w:rFonts w:ascii="Candara" w:cs="Candara" w:eastAsia="Candara" w:hAnsi="Candara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8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9"/>
        <w:tblGridChange w:id="0">
          <w:tblGrid>
            <w:gridCol w:w="148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Candara" w:cs="Candara" w:eastAsia="Candara" w:hAnsi="Candar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Candara" w:cs="Candara" w:eastAsia="Candara" w:hAnsi="Candara"/>
          <w:sz w:val="26"/>
          <w:szCs w:val="26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sz w:val="26"/>
          <w:szCs w:val="26"/>
          <w:rtl w:val="0"/>
        </w:rPr>
        <w:t xml:space="preserve">CONVERSATIONS AND SUPPORT:</w:t>
      </w:r>
      <w:r w:rsidDel="00000000" w:rsidR="00000000" w:rsidRPr="00000000">
        <w:rPr>
          <w:rFonts w:ascii="Candara" w:cs="Candara" w:eastAsia="Candara" w:hAnsi="Candara"/>
          <w:sz w:val="26"/>
          <w:szCs w:val="26"/>
          <w:rtl w:val="0"/>
        </w:rPr>
        <w:t xml:space="preserve"> do I need to ask for practical, logistical or emotional support with my goals. </w:t>
      </w:r>
    </w:p>
    <w:p w:rsidR="00000000" w:rsidDel="00000000" w:rsidP="00000000" w:rsidRDefault="00000000" w:rsidRPr="00000000" w14:paraId="00000088">
      <w:pPr>
        <w:rPr>
          <w:rFonts w:ascii="Candara" w:cs="Candara" w:eastAsia="Candara" w:hAnsi="Candara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8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9"/>
        <w:tblGridChange w:id="0">
          <w:tblGrid>
            <w:gridCol w:w="148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ndara" w:cs="Candara" w:eastAsia="Candara" w:hAnsi="Candar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Candara" w:cs="Candara" w:eastAsia="Candara" w:hAnsi="Candara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720.0000000000001" w:top="566.9291338582677" w:left="720.0000000000001" w:right="720.0000000000001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rebuchet MS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tabs>
        <w:tab w:val="right" w:leader="none" w:pos="10460"/>
      </w:tabs>
      <w:rPr>
        <w:rFonts w:ascii="Candara" w:cs="Candara" w:eastAsia="Candara" w:hAnsi="Candara"/>
      </w:rPr>
    </w:pPr>
    <w:bookmarkStart w:colFirst="0" w:colLast="0" w:name="_gjdgxs" w:id="0"/>
    <w:bookmarkEnd w:id="0"/>
    <w:r w:rsidDel="00000000" w:rsidR="00000000" w:rsidRPr="00000000">
      <w:rPr>
        <w:rFonts w:ascii="Candara" w:cs="Candara" w:eastAsia="Candara" w:hAnsi="Candara"/>
        <w:rtl w:val="0"/>
      </w:rPr>
      <w:t xml:space="preserve">Wellbeing Warriors © 2026                                                                     </w:t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10460"/>
      </w:tabs>
      <w:rPr>
        <w:rFonts w:ascii="Candara" w:cs="Candara" w:eastAsia="Candara" w:hAnsi="Candara"/>
      </w:rPr>
    </w:pPr>
    <w:r w:rsidDel="00000000" w:rsidR="00000000" w:rsidRPr="00000000">
      <w:rPr>
        <w:rFonts w:ascii="Candara" w:cs="Candara" w:eastAsia="Candara" w:hAnsi="Candara"/>
        <w:rtl w:val="0"/>
      </w:rPr>
      <w:t xml:space="preserve">Wellbeing Warriors © 2026                                                          </w:t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before="708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