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pBdr>
          <w:top w:space="0" w:sz="0" w:val="nil"/>
          <w:left w:space="0" w:sz="0" w:val="nil"/>
          <w:bottom w:space="0" w:sz="0" w:val="nil"/>
          <w:right w:space="0" w:sz="0" w:val="nil"/>
          <w:between w:space="0" w:sz="0" w:val="nil"/>
        </w:pBdr>
        <w:shd w:fill="auto" w:val="clear"/>
        <w:jc w:val="right"/>
        <w:rPr>
          <w:rFonts w:ascii="Avenir Book" w:cs="Avenir Book" w:eastAsia="Avenir Book" w:hAnsi="Avenir Book"/>
        </w:rPr>
      </w:pPr>
      <w:r w:rsidDel="00000000" w:rsidR="00000000" w:rsidRPr="00000000">
        <w:rPr>
          <w:rtl w:val="0"/>
        </w:rPr>
      </w:r>
    </w:p>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jc w:val="center"/>
        <w:rPr>
          <w:rFonts w:ascii="Candara" w:cs="Candara" w:eastAsia="Candara" w:hAnsi="Candara"/>
          <w:b w:val="1"/>
          <w:i w:val="1"/>
          <w:color w:val="00a6b6"/>
          <w:sz w:val="32"/>
          <w:szCs w:val="32"/>
        </w:rPr>
      </w:pPr>
      <w:r w:rsidDel="00000000" w:rsidR="00000000" w:rsidRPr="00000000">
        <w:rPr>
          <w:rFonts w:ascii="Candara" w:cs="Candara" w:eastAsia="Candara" w:hAnsi="Candara"/>
          <w:b w:val="1"/>
          <w:color w:val="00a6b6"/>
          <w:sz w:val="32"/>
          <w:szCs w:val="32"/>
          <w:rtl w:val="0"/>
        </w:rPr>
        <w:t xml:space="preserve">~ Witness The Fitness ~ Worksheet 1 - January 2019</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rPr>
          <w:rFonts w:ascii="Trebuchet MS" w:cs="Trebuchet MS" w:eastAsia="Trebuchet MS" w:hAnsi="Trebuchet MS"/>
          <w:sz w:val="28"/>
          <w:szCs w:val="28"/>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rFonts w:ascii="Candara" w:cs="Candara" w:eastAsia="Candara" w:hAnsi="Candara"/>
          <w:sz w:val="28"/>
          <w:szCs w:val="28"/>
        </w:rPr>
      </w:pPr>
      <w:r w:rsidDel="00000000" w:rsidR="00000000" w:rsidRPr="00000000">
        <w:rPr>
          <w:rFonts w:ascii="Candara" w:cs="Candara" w:eastAsia="Candara" w:hAnsi="Candara"/>
          <w:sz w:val="28"/>
          <w:szCs w:val="28"/>
          <w:rtl w:val="0"/>
        </w:rPr>
        <w:t xml:space="preserve">Hola beauty! Fill this in pre-tutorial for max impact. Try and keep your answers specific to movement, exercise, fitness rather than food, eating, rest etc. Hone in on how you did with taking care of your body in terms of fitness and movement in 2018. </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rFonts w:ascii="Open Sans Light" w:cs="Open Sans Light" w:eastAsia="Open Sans Light" w:hAnsi="Open Sans Light"/>
          <w:sz w:val="28"/>
          <w:szCs w:val="28"/>
        </w:rPr>
      </w:pPr>
      <w:r w:rsidDel="00000000" w:rsidR="00000000" w:rsidRPr="00000000">
        <w:rPr>
          <w:rtl w:val="0"/>
        </w:rPr>
      </w:r>
    </w:p>
    <w:p w:rsidR="00000000" w:rsidDel="00000000" w:rsidP="00000000" w:rsidRDefault="00000000" w:rsidRPr="00000000" w14:paraId="0000000E">
      <w:pPr>
        <w:spacing w:line="276" w:lineRule="auto"/>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00F">
      <w:pPr>
        <w:spacing w:line="276" w:lineRule="auto"/>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How often did you exercise, and what did you do? Did you enjoy it? </w:t>
      </w:r>
    </w:p>
    <w:p w:rsidR="00000000" w:rsidDel="00000000" w:rsidP="00000000" w:rsidRDefault="00000000" w:rsidRPr="00000000" w14:paraId="00000010">
      <w:pPr>
        <w:spacing w:line="276" w:lineRule="auto"/>
        <w:rPr>
          <w:rFonts w:ascii="Candara" w:cs="Candara" w:eastAsia="Candara" w:hAnsi="Candara"/>
          <w:sz w:val="16"/>
          <w:szCs w:val="16"/>
        </w:rPr>
      </w:pPr>
      <w:r w:rsidDel="00000000" w:rsidR="00000000" w:rsidRPr="00000000">
        <w:rPr>
          <w:rtl w:val="0"/>
        </w:rPr>
      </w:r>
    </w:p>
    <w:tbl>
      <w:tblPr>
        <w:tblStyle w:val="Table1"/>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11">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12">
            <w:pPr>
              <w:widowControl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13">
      <w:pPr>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14">
      <w:pPr>
        <w:spacing w:line="276" w:lineRule="auto"/>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Why do you exercise? Why do you do it?  </w:t>
      </w:r>
    </w:p>
    <w:p w:rsidR="00000000" w:rsidDel="00000000" w:rsidP="00000000" w:rsidRDefault="00000000" w:rsidRPr="00000000" w14:paraId="00000015">
      <w:pPr>
        <w:spacing w:line="276" w:lineRule="auto"/>
        <w:rPr>
          <w:rFonts w:ascii="Candara" w:cs="Candara" w:eastAsia="Candara" w:hAnsi="Candara"/>
          <w:sz w:val="16"/>
          <w:szCs w:val="16"/>
        </w:rPr>
      </w:pPr>
      <w:r w:rsidDel="00000000" w:rsidR="00000000" w:rsidRPr="00000000">
        <w:rPr>
          <w:rtl w:val="0"/>
        </w:rPr>
      </w:r>
    </w:p>
    <w:tbl>
      <w:tblPr>
        <w:tblStyle w:val="Table2"/>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16">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17">
            <w:pPr>
              <w:widowControl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18">
      <w:pPr>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19">
      <w:pPr>
        <w:spacing w:line="276" w:lineRule="auto"/>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01A">
      <w:pPr>
        <w:spacing w:line="276" w:lineRule="auto"/>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How would you rate your fitness level in 2018 as a general average? </w:t>
      </w:r>
    </w:p>
    <w:p w:rsidR="00000000" w:rsidDel="00000000" w:rsidP="00000000" w:rsidRDefault="00000000" w:rsidRPr="00000000" w14:paraId="0000001B">
      <w:pPr>
        <w:spacing w:line="276" w:lineRule="auto"/>
        <w:rPr>
          <w:rFonts w:ascii="Candara" w:cs="Candara" w:eastAsia="Candara" w:hAnsi="Candara"/>
          <w:b w:val="1"/>
          <w:sz w:val="12"/>
          <w:szCs w:val="12"/>
        </w:rPr>
      </w:pPr>
      <w:r w:rsidDel="00000000" w:rsidR="00000000" w:rsidRPr="00000000">
        <w:rPr>
          <w:rtl w:val="0"/>
        </w:rPr>
      </w:r>
    </w:p>
    <w:tbl>
      <w:tblPr>
        <w:tblStyle w:val="Table3"/>
        <w:tblW w:w="10466.0" w:type="dxa"/>
        <w:jc w:val="left"/>
        <w:tblInd w:w="100.0" w:type="pct"/>
        <w:tblBorders>
          <w:top w:color="d9d9d9" w:space="0" w:sz="8" w:val="single"/>
          <w:left w:color="d9d9d9" w:space="0" w:sz="8" w:val="single"/>
          <w:bottom w:color="d9d9d9" w:space="0" w:sz="8" w:val="single"/>
          <w:right w:color="d9d9d9" w:space="0" w:sz="8" w:val="single"/>
          <w:insideH w:color="d9d9d9" w:space="0" w:sz="8" w:val="single"/>
          <w:insideV w:color="d9d9d9" w:space="0" w:sz="8" w:val="single"/>
        </w:tblBorders>
        <w:tblLayout w:type="fixed"/>
        <w:tblLook w:val="0600"/>
      </w:tblPr>
      <w:tblGrid>
        <w:gridCol w:w="1046.6"/>
        <w:gridCol w:w="1046.6"/>
        <w:gridCol w:w="1046.6"/>
        <w:gridCol w:w="1046.6"/>
        <w:gridCol w:w="1046.6"/>
        <w:gridCol w:w="1046.6"/>
        <w:gridCol w:w="1046.6"/>
        <w:gridCol w:w="1046.6"/>
        <w:gridCol w:w="1046.6"/>
        <w:gridCol w:w="1046.6"/>
        <w:tblGridChange w:id="0">
          <w:tblGrid>
            <w:gridCol w:w="1046.6"/>
            <w:gridCol w:w="1046.6"/>
            <w:gridCol w:w="1046.6"/>
            <w:gridCol w:w="1046.6"/>
            <w:gridCol w:w="1046.6"/>
            <w:gridCol w:w="1046.6"/>
            <w:gridCol w:w="1046.6"/>
            <w:gridCol w:w="1046.6"/>
            <w:gridCol w:w="1046.6"/>
            <w:gridCol w:w="1046.6"/>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C">
            <w:pPr>
              <w:spacing w:line="276" w:lineRule="auto"/>
              <w:jc w:val="center"/>
              <w:rPr>
                <w:rFonts w:ascii="Candara" w:cs="Candara" w:eastAsia="Candara" w:hAnsi="Candara"/>
              </w:rPr>
            </w:pPr>
            <w:r w:rsidDel="00000000" w:rsidR="00000000" w:rsidRPr="00000000">
              <w:rPr>
                <w:rFonts w:ascii="Candara" w:cs="Candara" w:eastAsia="Candara" w:hAnsi="Candara"/>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spacing w:line="276" w:lineRule="auto"/>
              <w:jc w:val="center"/>
              <w:rPr>
                <w:rFonts w:ascii="Candara" w:cs="Candara" w:eastAsia="Candara" w:hAnsi="Candara"/>
              </w:rPr>
            </w:pPr>
            <w:r w:rsidDel="00000000" w:rsidR="00000000" w:rsidRPr="00000000">
              <w:rPr>
                <w:rFonts w:ascii="Candara" w:cs="Candara" w:eastAsia="Candara" w:hAnsi="Candara"/>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spacing w:line="276" w:lineRule="auto"/>
              <w:jc w:val="center"/>
              <w:rPr>
                <w:rFonts w:ascii="Candara" w:cs="Candara" w:eastAsia="Candara" w:hAnsi="Candara"/>
              </w:rPr>
            </w:pPr>
            <w:r w:rsidDel="00000000" w:rsidR="00000000" w:rsidRPr="00000000">
              <w:rPr>
                <w:rFonts w:ascii="Candara" w:cs="Candara" w:eastAsia="Candara" w:hAnsi="Candara"/>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spacing w:line="276" w:lineRule="auto"/>
              <w:jc w:val="center"/>
              <w:rPr>
                <w:rFonts w:ascii="Candara" w:cs="Candara" w:eastAsia="Candara" w:hAnsi="Candara"/>
              </w:rPr>
            </w:pPr>
            <w:r w:rsidDel="00000000" w:rsidR="00000000" w:rsidRPr="00000000">
              <w:rPr>
                <w:rFonts w:ascii="Candara" w:cs="Candara" w:eastAsia="Candara" w:hAnsi="Candara"/>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jc w:val="center"/>
              <w:rPr>
                <w:rFonts w:ascii="Candara" w:cs="Candara" w:eastAsia="Candara" w:hAnsi="Candara"/>
              </w:rPr>
            </w:pPr>
            <w:r w:rsidDel="00000000" w:rsidR="00000000" w:rsidRPr="00000000">
              <w:rPr>
                <w:rFonts w:ascii="Candara" w:cs="Candara" w:eastAsia="Candara" w:hAnsi="Candara"/>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jc w:val="center"/>
              <w:rPr>
                <w:rFonts w:ascii="Candara" w:cs="Candara" w:eastAsia="Candara" w:hAnsi="Candara"/>
              </w:rPr>
            </w:pPr>
            <w:r w:rsidDel="00000000" w:rsidR="00000000" w:rsidRPr="00000000">
              <w:rPr>
                <w:rFonts w:ascii="Candara" w:cs="Candara" w:eastAsia="Candara" w:hAnsi="Candara"/>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jc w:val="center"/>
              <w:rPr>
                <w:rFonts w:ascii="Candara" w:cs="Candara" w:eastAsia="Candara" w:hAnsi="Candara"/>
              </w:rPr>
            </w:pPr>
            <w:r w:rsidDel="00000000" w:rsidR="00000000" w:rsidRPr="00000000">
              <w:rPr>
                <w:rFonts w:ascii="Candara" w:cs="Candara" w:eastAsia="Candara" w:hAnsi="Candara"/>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jc w:val="center"/>
              <w:rPr>
                <w:rFonts w:ascii="Candara" w:cs="Candara" w:eastAsia="Candara" w:hAnsi="Candara"/>
              </w:rPr>
            </w:pPr>
            <w:r w:rsidDel="00000000" w:rsidR="00000000" w:rsidRPr="00000000">
              <w:rPr>
                <w:rFonts w:ascii="Candara" w:cs="Candara" w:eastAsia="Candara" w:hAnsi="Candara"/>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jc w:val="center"/>
              <w:rPr>
                <w:rFonts w:ascii="Candara" w:cs="Candara" w:eastAsia="Candara" w:hAnsi="Candara"/>
              </w:rPr>
            </w:pPr>
            <w:r w:rsidDel="00000000" w:rsidR="00000000" w:rsidRPr="00000000">
              <w:rPr>
                <w:rFonts w:ascii="Candara" w:cs="Candara" w:eastAsia="Candara" w:hAnsi="Candara"/>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jc w:val="center"/>
              <w:rPr>
                <w:rFonts w:ascii="Candara" w:cs="Candara" w:eastAsia="Candara" w:hAnsi="Candara"/>
              </w:rPr>
            </w:pPr>
            <w:r w:rsidDel="00000000" w:rsidR="00000000" w:rsidRPr="00000000">
              <w:rPr>
                <w:rFonts w:ascii="Candara" w:cs="Candara" w:eastAsia="Candara" w:hAnsi="Candara"/>
                <w:rtl w:val="0"/>
              </w:rPr>
              <w:t xml:space="preserve">10</w:t>
            </w:r>
          </w:p>
        </w:tc>
      </w:tr>
    </w:tbl>
    <w:p w:rsidR="00000000" w:rsidDel="00000000" w:rsidP="00000000" w:rsidRDefault="00000000" w:rsidRPr="00000000" w14:paraId="00000026">
      <w:pPr>
        <w:spacing w:line="360" w:lineRule="auto"/>
        <w:rPr>
          <w:rFonts w:ascii="Candara" w:cs="Candara" w:eastAsia="Candara" w:hAnsi="Candara"/>
        </w:rPr>
      </w:pPr>
      <w:r w:rsidDel="00000000" w:rsidR="00000000" w:rsidRPr="00000000">
        <w:rPr>
          <w:rtl w:val="0"/>
        </w:rPr>
      </w:r>
    </w:p>
    <w:p w:rsidR="00000000" w:rsidDel="00000000" w:rsidP="00000000" w:rsidRDefault="00000000" w:rsidRPr="00000000" w14:paraId="00000027">
      <w:pPr>
        <w:spacing w:line="276" w:lineRule="auto"/>
        <w:rPr>
          <w:rFonts w:ascii="Candara" w:cs="Candara" w:eastAsia="Candara" w:hAnsi="Candara"/>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8">
      <w:pPr>
        <w:spacing w:line="276" w:lineRule="auto"/>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What are you particularly proud of fitness-wise in 2018?</w:t>
      </w:r>
    </w:p>
    <w:p w:rsidR="00000000" w:rsidDel="00000000" w:rsidP="00000000" w:rsidRDefault="00000000" w:rsidRPr="00000000" w14:paraId="00000029">
      <w:pPr>
        <w:spacing w:line="276" w:lineRule="auto"/>
        <w:rPr>
          <w:rFonts w:ascii="Candara" w:cs="Candara" w:eastAsia="Candara" w:hAnsi="Candara"/>
        </w:rPr>
      </w:pPr>
      <w:r w:rsidDel="00000000" w:rsidR="00000000" w:rsidRPr="00000000">
        <w:rPr>
          <w:rFonts w:ascii="Candara" w:cs="Candara" w:eastAsia="Candara" w:hAnsi="Candara"/>
          <w:rtl w:val="0"/>
        </w:rPr>
        <w:t xml:space="preserve">Why?</w:t>
      </w:r>
    </w:p>
    <w:p w:rsidR="00000000" w:rsidDel="00000000" w:rsidP="00000000" w:rsidRDefault="00000000" w:rsidRPr="00000000" w14:paraId="0000002A">
      <w:pPr>
        <w:spacing w:line="276" w:lineRule="auto"/>
        <w:rPr>
          <w:rFonts w:ascii="Candara" w:cs="Candara" w:eastAsia="Candara" w:hAnsi="Candara"/>
          <w:sz w:val="16"/>
          <w:szCs w:val="16"/>
        </w:rPr>
      </w:pPr>
      <w:r w:rsidDel="00000000" w:rsidR="00000000" w:rsidRPr="00000000">
        <w:rPr>
          <w:rtl w:val="0"/>
        </w:rPr>
      </w:r>
    </w:p>
    <w:tbl>
      <w:tblPr>
        <w:tblStyle w:val="Table4"/>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2B">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2C">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2D">
            <w:pPr>
              <w:widowControl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2E">
      <w:pPr>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2F">
      <w:pPr>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30">
      <w:pPr>
        <w:spacing w:line="276" w:lineRule="auto"/>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Where did you intend to do better? </w:t>
      </w:r>
    </w:p>
    <w:p w:rsidR="00000000" w:rsidDel="00000000" w:rsidP="00000000" w:rsidRDefault="00000000" w:rsidRPr="00000000" w14:paraId="00000031">
      <w:pPr>
        <w:spacing w:line="276" w:lineRule="auto"/>
        <w:rPr>
          <w:rFonts w:ascii="Candara" w:cs="Candara" w:eastAsia="Candara" w:hAnsi="Candara"/>
          <w:sz w:val="16"/>
          <w:szCs w:val="16"/>
        </w:rPr>
      </w:pPr>
      <w:r w:rsidDel="00000000" w:rsidR="00000000" w:rsidRPr="00000000">
        <w:rPr>
          <w:rtl w:val="0"/>
        </w:rPr>
      </w:r>
    </w:p>
    <w:tbl>
      <w:tblPr>
        <w:tblStyle w:val="Table5"/>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32">
            <w:pPr>
              <w:widowControl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33">
      <w:pPr>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34">
      <w:pPr>
        <w:spacing w:line="276" w:lineRule="auto"/>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Why didn’t it happen? </w:t>
      </w:r>
    </w:p>
    <w:p w:rsidR="00000000" w:rsidDel="00000000" w:rsidP="00000000" w:rsidRDefault="00000000" w:rsidRPr="00000000" w14:paraId="00000035">
      <w:pPr>
        <w:spacing w:line="276" w:lineRule="auto"/>
        <w:rPr>
          <w:rFonts w:ascii="Candara" w:cs="Candara" w:eastAsia="Candara" w:hAnsi="Candara"/>
          <w:sz w:val="16"/>
          <w:szCs w:val="16"/>
        </w:rPr>
      </w:pPr>
      <w:r w:rsidDel="00000000" w:rsidR="00000000" w:rsidRPr="00000000">
        <w:rPr>
          <w:rtl w:val="0"/>
        </w:rPr>
      </w:r>
    </w:p>
    <w:tbl>
      <w:tblPr>
        <w:tblStyle w:val="Table6"/>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36">
            <w:pPr>
              <w:widowControl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37">
      <w:pPr>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38">
      <w:pPr>
        <w:spacing w:line="276" w:lineRule="auto"/>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How would you like to FEEL about your body? </w:t>
      </w:r>
    </w:p>
    <w:p w:rsidR="00000000" w:rsidDel="00000000" w:rsidP="00000000" w:rsidRDefault="00000000" w:rsidRPr="00000000" w14:paraId="00000039">
      <w:pPr>
        <w:spacing w:line="276" w:lineRule="auto"/>
        <w:rPr>
          <w:rFonts w:ascii="Candara" w:cs="Candara" w:eastAsia="Candara" w:hAnsi="Candara"/>
          <w:sz w:val="16"/>
          <w:szCs w:val="16"/>
        </w:rPr>
      </w:pPr>
      <w:r w:rsidDel="00000000" w:rsidR="00000000" w:rsidRPr="00000000">
        <w:rPr>
          <w:rtl w:val="0"/>
        </w:rPr>
      </w:r>
    </w:p>
    <w:tbl>
      <w:tblPr>
        <w:tblStyle w:val="Table7"/>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3A">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3B">
            <w:pPr>
              <w:widowControl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3C">
      <w:pPr>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3D">
      <w:pPr>
        <w:spacing w:line="276" w:lineRule="auto"/>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What would you like your body to be able to DO?  </w:t>
      </w:r>
    </w:p>
    <w:p w:rsidR="00000000" w:rsidDel="00000000" w:rsidP="00000000" w:rsidRDefault="00000000" w:rsidRPr="00000000" w14:paraId="0000003E">
      <w:pPr>
        <w:spacing w:line="276" w:lineRule="auto"/>
        <w:rPr>
          <w:rFonts w:ascii="Candara" w:cs="Candara" w:eastAsia="Candara" w:hAnsi="Candara"/>
          <w:sz w:val="16"/>
          <w:szCs w:val="16"/>
        </w:rPr>
      </w:pPr>
      <w:r w:rsidDel="00000000" w:rsidR="00000000" w:rsidRPr="00000000">
        <w:rPr>
          <w:rtl w:val="0"/>
        </w:rPr>
      </w:r>
    </w:p>
    <w:tbl>
      <w:tblPr>
        <w:tblStyle w:val="Table8"/>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3F">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40">
            <w:pPr>
              <w:widowControl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41">
      <w:pPr>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42">
      <w:pPr>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43">
      <w:pPr>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44">
      <w:pPr>
        <w:spacing w:line="276" w:lineRule="auto"/>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What’s the upside of exercise for you?  </w:t>
      </w:r>
    </w:p>
    <w:p w:rsidR="00000000" w:rsidDel="00000000" w:rsidP="00000000" w:rsidRDefault="00000000" w:rsidRPr="00000000" w14:paraId="00000045">
      <w:pPr>
        <w:spacing w:line="276" w:lineRule="auto"/>
        <w:rPr>
          <w:rFonts w:ascii="Candara" w:cs="Candara" w:eastAsia="Candara" w:hAnsi="Candara"/>
          <w:sz w:val="16"/>
          <w:szCs w:val="16"/>
        </w:rPr>
      </w:pPr>
      <w:r w:rsidDel="00000000" w:rsidR="00000000" w:rsidRPr="00000000">
        <w:rPr>
          <w:rtl w:val="0"/>
        </w:rPr>
      </w:r>
    </w:p>
    <w:tbl>
      <w:tblPr>
        <w:tblStyle w:val="Table9"/>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46">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47">
            <w:pPr>
              <w:widowControl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48">
      <w:pPr>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49">
      <w:pPr>
        <w:spacing w:line="276" w:lineRule="auto"/>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What’s the downside?   </w:t>
      </w:r>
    </w:p>
    <w:p w:rsidR="00000000" w:rsidDel="00000000" w:rsidP="00000000" w:rsidRDefault="00000000" w:rsidRPr="00000000" w14:paraId="0000004A">
      <w:pPr>
        <w:spacing w:line="276" w:lineRule="auto"/>
        <w:rPr>
          <w:rFonts w:ascii="Candara" w:cs="Candara" w:eastAsia="Candara" w:hAnsi="Candara"/>
          <w:sz w:val="16"/>
          <w:szCs w:val="16"/>
        </w:rPr>
      </w:pPr>
      <w:r w:rsidDel="00000000" w:rsidR="00000000" w:rsidRPr="00000000">
        <w:rPr>
          <w:rtl w:val="0"/>
        </w:rPr>
      </w:r>
    </w:p>
    <w:tbl>
      <w:tblPr>
        <w:tblStyle w:val="Table10"/>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4B">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4C">
            <w:pPr>
              <w:widowControl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4D">
      <w:pPr>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4E">
      <w:pPr>
        <w:spacing w:line="276" w:lineRule="auto"/>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What do you intend for yourself in terms of fitness aspirations in 2019?  </w:t>
      </w:r>
    </w:p>
    <w:p w:rsidR="00000000" w:rsidDel="00000000" w:rsidP="00000000" w:rsidRDefault="00000000" w:rsidRPr="00000000" w14:paraId="0000004F">
      <w:pPr>
        <w:spacing w:line="276" w:lineRule="auto"/>
        <w:rPr>
          <w:rFonts w:ascii="Candara" w:cs="Candara" w:eastAsia="Candara" w:hAnsi="Candara"/>
          <w:sz w:val="16"/>
          <w:szCs w:val="16"/>
        </w:rPr>
      </w:pPr>
      <w:r w:rsidDel="00000000" w:rsidR="00000000" w:rsidRPr="00000000">
        <w:rPr>
          <w:rtl w:val="0"/>
        </w:rPr>
      </w:r>
    </w:p>
    <w:tbl>
      <w:tblPr>
        <w:tblStyle w:val="Table11"/>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50">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51">
            <w:pPr>
              <w:widowControl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52">
      <w:pPr>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53">
      <w:pPr>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jc w:val="center"/>
        <w:rPr>
          <w:rFonts w:ascii="Candara" w:cs="Candara" w:eastAsia="Candara" w:hAnsi="Candara"/>
          <w:i w:val="1"/>
          <w:sz w:val="28"/>
          <w:szCs w:val="28"/>
        </w:rPr>
      </w:pPr>
      <w:r w:rsidDel="00000000" w:rsidR="00000000" w:rsidRPr="00000000">
        <w:rPr>
          <w:rFonts w:ascii="Candara" w:cs="Candara" w:eastAsia="Candara" w:hAnsi="Candara"/>
          <w:i w:val="1"/>
          <w:sz w:val="28"/>
          <w:szCs w:val="28"/>
          <w:rtl w:val="0"/>
        </w:rPr>
        <w:t xml:space="preserve">Good work, pretty lady! Head on over to the Tutorial and Challenges and let’s get stuck in to ~Witness The Fitness~ and get you set for a great 2019 for you AND your body!</w:t>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jc w:val="left"/>
        <w:rPr>
          <w:rFonts w:ascii="Candara" w:cs="Candara" w:eastAsia="Candara" w:hAnsi="Candara"/>
          <w:i w:val="1"/>
          <w:sz w:val="28"/>
          <w:szCs w:val="28"/>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jc w:val="center"/>
        <w:rPr>
          <w:rFonts w:ascii="Open Sans" w:cs="Open Sans" w:eastAsia="Open Sans" w:hAnsi="Open Sans"/>
          <w:sz w:val="12"/>
          <w:szCs w:val="12"/>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jc w:val="center"/>
        <w:rPr>
          <w:rFonts w:ascii="Open Sans" w:cs="Open Sans" w:eastAsia="Open Sans" w:hAnsi="Open Sans"/>
          <w:sz w:val="32"/>
          <w:szCs w:val="32"/>
        </w:rPr>
      </w:pPr>
      <w:r w:rsidDel="00000000" w:rsidR="00000000" w:rsidRPr="00000000">
        <w:rPr>
          <w:rFonts w:ascii="Open Sans" w:cs="Open Sans" w:eastAsia="Open Sans" w:hAnsi="Open Sans"/>
          <w:i w:val="1"/>
          <w:sz w:val="28"/>
          <w:szCs w:val="28"/>
        </w:rPr>
        <w:drawing>
          <wp:inline distB="114300" distT="114300" distL="114300" distR="114300">
            <wp:extent cx="1363500" cy="818100"/>
            <wp:effectExtent b="0" l="0" r="0" t="0"/>
            <wp:docPr descr="Signature_sml-220px.jpg" id="1" name="image1.jpg"/>
            <a:graphic>
              <a:graphicData uri="http://schemas.openxmlformats.org/drawingml/2006/picture">
                <pic:pic>
                  <pic:nvPicPr>
                    <pic:cNvPr descr="Signature_sml-220px.jpg" id="0" name="image1.jpg"/>
                    <pic:cNvPicPr preferRelativeResize="0"/>
                  </pic:nvPicPr>
                  <pic:blipFill>
                    <a:blip r:embed="rId6"/>
                    <a:srcRect b="0" l="0" r="0" t="0"/>
                    <a:stretch>
                      <a:fillRect/>
                    </a:stretch>
                  </pic:blipFill>
                  <pic:spPr>
                    <a:xfrm>
                      <a:off x="0" y="0"/>
                      <a:ext cx="1363500" cy="818100"/>
                    </a:xfrm>
                    <a:prstGeom prst="rect"/>
                    <a:ln/>
                  </pic:spPr>
                </pic:pic>
              </a:graphicData>
            </a:graphic>
          </wp:inline>
        </w:drawing>
      </w:r>
      <w:r w:rsidDel="00000000" w:rsidR="00000000" w:rsidRPr="00000000">
        <w:rPr>
          <w:rtl w:val="0"/>
        </w:rPr>
      </w:r>
    </w:p>
    <w:sectPr>
      <w:headerReference r:id="rId7" w:type="default"/>
      <w:headerReference r:id="rId8" w:type="first"/>
      <w:footerReference r:id="rId9" w:type="default"/>
      <w:footerReference r:id="rId10" w:type="first"/>
      <w:pgSz w:h="16838" w:w="11906"/>
      <w:pgMar w:bottom="720.0000000000001" w:top="720.0000000000001" w:left="720.0000000000001" w:right="720.0000000000001"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rebuchet MS"/>
  <w:font w:name="Avenir Book"/>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nda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tabs>
        <w:tab w:val="right" w:pos="10460"/>
      </w:tabs>
      <w:rPr>
        <w:rFonts w:ascii="Candara" w:cs="Candara" w:eastAsia="Candara" w:hAnsi="Candara"/>
      </w:rPr>
    </w:pPr>
    <w:bookmarkStart w:colFirst="0" w:colLast="0" w:name="_gjdgxs" w:id="0"/>
    <w:bookmarkEnd w:id="0"/>
    <w:r w:rsidDel="00000000" w:rsidR="00000000" w:rsidRPr="00000000">
      <w:rPr>
        <w:rFonts w:ascii="Candara" w:cs="Candara" w:eastAsia="Candara" w:hAnsi="Candara"/>
        <w:rtl w:val="0"/>
      </w:rPr>
      <w:t xml:space="preserve">Wellbeing Warriors © 2018</w:t>
      <w:tab/>
    </w:r>
    <w:hyperlink r:id="rId1">
      <w:r w:rsidDel="00000000" w:rsidR="00000000" w:rsidRPr="00000000">
        <w:rPr>
          <w:rFonts w:ascii="Candara" w:cs="Candara" w:eastAsia="Candara" w:hAnsi="Candara"/>
          <w:color w:val="1155cc"/>
          <w:u w:val="single"/>
          <w:rtl w:val="0"/>
        </w:rPr>
        <w:t xml:space="preserve">www.louisethompson.com</w:t>
      </w:r>
    </w:hyperlink>
    <w:r w:rsidDel="00000000" w:rsidR="00000000" w:rsidRPr="00000000">
      <w:rPr>
        <w:rFonts w:ascii="Candara" w:cs="Candara" w:eastAsia="Candara" w:hAnsi="Candara"/>
        <w:rtl w:val="0"/>
      </w:rPr>
      <w:t xml:space="preserve">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D">
    <w:pPr>
      <w:tabs>
        <w:tab w:val="right" w:pos="10460"/>
      </w:tabs>
      <w:rPr>
        <w:rFonts w:ascii="Candara" w:cs="Candara" w:eastAsia="Candara" w:hAnsi="Candara"/>
      </w:rPr>
    </w:pPr>
    <w:bookmarkStart w:colFirst="0" w:colLast="0" w:name="_gjdgxs" w:id="0"/>
    <w:bookmarkEnd w:id="0"/>
    <w:r w:rsidDel="00000000" w:rsidR="00000000" w:rsidRPr="00000000">
      <w:rPr>
        <w:rFonts w:ascii="Candara" w:cs="Candara" w:eastAsia="Candara" w:hAnsi="Candara"/>
        <w:rtl w:val="0"/>
      </w:rPr>
      <w:t xml:space="preserve">Wellbeing Warriors © 2018</w:t>
      <w:tab/>
    </w:r>
    <w:hyperlink r:id="rId1">
      <w:r w:rsidDel="00000000" w:rsidR="00000000" w:rsidRPr="00000000">
        <w:rPr>
          <w:rFonts w:ascii="Candara" w:cs="Candara" w:eastAsia="Candara" w:hAnsi="Candara"/>
          <w:color w:val="1155cc"/>
          <w:u w:val="single"/>
          <w:rtl w:val="0"/>
        </w:rPr>
        <w:t xml:space="preserve">www.louisethompson.com</w:t>
      </w:r>
    </w:hyperlink>
    <w:r w:rsidDel="00000000" w:rsidR="00000000" w:rsidRPr="00000000">
      <w:rPr>
        <w:rFonts w:ascii="Candara" w:cs="Candara" w:eastAsia="Candara" w:hAnsi="Candara"/>
        <w:rtl w:val="0"/>
      </w:rPr>
      <w:t xml:space="preserve"> </w:t>
    </w:r>
    <w:r w:rsidDel="00000000" w:rsidR="00000000" w:rsidRPr="00000000">
      <w:fldChar w:fldCharType="begin"/>
      <w:instrText xml:space="preserve"> HYPERLINK "http://www.louisethompson.com" </w:instrText>
      <w:fldChar w:fldCharType="separate"/>
    </w:r>
    <w:r w:rsidDel="00000000" w:rsidR="00000000" w:rsidRPr="00000000">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tabs>
        <w:tab w:val="center" w:pos="4513"/>
        <w:tab w:val="right" w:pos="9026"/>
      </w:tabs>
      <w:spacing w:after="0" w:before="708" w:line="240"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-495299</wp:posOffset>
          </wp:positionH>
          <wp:positionV relativeFrom="paragraph">
            <wp:posOffset>-66674</wp:posOffset>
          </wp:positionV>
          <wp:extent cx="7628796" cy="2543175"/>
          <wp:effectExtent b="0" l="0" r="0" t="0"/>
          <wp:wrapNone/>
          <wp:docPr id="2" name="image2.jpg"/>
          <a:graphic>
            <a:graphicData uri="http://schemas.openxmlformats.org/drawingml/2006/picture">
              <pic:pic>
                <pic:nvPicPr>
                  <pic:cNvPr id="0" name="image2.jpg"/>
                  <pic:cNvPicPr preferRelativeResize="0"/>
                </pic:nvPicPr>
                <pic:blipFill>
                  <a:blip r:embed="rId1"/>
                  <a:srcRect b="3238" l="0" r="0" t="3238"/>
                  <a:stretch>
                    <a:fillRect/>
                  </a:stretch>
                </pic:blipFill>
                <pic:spPr>
                  <a:xfrm>
                    <a:off x="0" y="0"/>
                    <a:ext cx="7628796" cy="254317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Light-italic.ttf"/><Relationship Id="rId10" Type="http://schemas.openxmlformats.org/officeDocument/2006/relationships/font" Target="fonts/OpenSansLight-bold.ttf"/><Relationship Id="rId13" Type="http://schemas.openxmlformats.org/officeDocument/2006/relationships/font" Target="fonts/OpenSans-regular.ttf"/><Relationship Id="rId12" Type="http://schemas.openxmlformats.org/officeDocument/2006/relationships/font" Target="fonts/OpenSansLight-boldItalic.ttf"/><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9" Type="http://schemas.openxmlformats.org/officeDocument/2006/relationships/font" Target="fonts/OpenSansLight-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Candara-regular.ttf"/><Relationship Id="rId6" Type="http://schemas.openxmlformats.org/officeDocument/2006/relationships/font" Target="fonts/Candara-bold.ttf"/><Relationship Id="rId7" Type="http://schemas.openxmlformats.org/officeDocument/2006/relationships/font" Target="fonts/Candara-italic.ttf"/><Relationship Id="rId8" Type="http://schemas.openxmlformats.org/officeDocument/2006/relationships/font" Target="fonts/Candara-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louisethompson.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louisethompson.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