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Intuition Ignition ~ Worksheet - September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Hey beautiful! Welcome to this month's module of wellbeing goodness – a Brave Spirit module this month all about developing your intuitive ability. Take a moment to check in before the tutorial.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contextualSpacing w:val="0"/>
        <w:jc w:val="cente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contextualSpacing w:val="0"/>
        <w:jc w:val="left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contextualSpacing w:val="0"/>
        <w:jc w:val="cente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intuitive are you? Score yourself out of 10. </w:t>
      </w:r>
    </w:p>
    <w:p w:rsidR="00000000" w:rsidDel="00000000" w:rsidP="00000000" w:rsidRDefault="00000000" w:rsidRPr="00000000" w14:paraId="00000011">
      <w:pPr>
        <w:spacing w:line="276" w:lineRule="auto"/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color w:val="b7b7b7"/>
          <w:sz w:val="28"/>
          <w:szCs w:val="28"/>
          <w:rtl w:val="0"/>
        </w:rPr>
        <w:t xml:space="preserve">1</w:t>
        <w:tab/>
        <w:t xml:space="preserve">2</w:t>
        <w:tab/>
        <w:t xml:space="preserve">3</w:t>
        <w:tab/>
        <w:t xml:space="preserve">4</w:t>
        <w:tab/>
        <w:t xml:space="preserve">5</w:t>
        <w:tab/>
        <w:t xml:space="preserve">6</w:t>
        <w:tab/>
        <w:t xml:space="preserve">7</w:t>
        <w:tab/>
        <w:t xml:space="preserve">8</w:t>
        <w:tab/>
        <w:t xml:space="preserve">9</w:t>
        <w:tab/>
        <w:t xml:space="preserve">10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13">
      <w:pPr>
        <w:spacing w:line="276" w:lineRule="auto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Do you believe in intuition?</w:t>
      </w:r>
    </w:p>
    <w:p w:rsidR="00000000" w:rsidDel="00000000" w:rsidP="00000000" w:rsidRDefault="00000000" w:rsidRPr="00000000" w14:paraId="00000016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Why? Or Why not?</w:t>
      </w:r>
    </w:p>
    <w:p w:rsidR="00000000" w:rsidDel="00000000" w:rsidP="00000000" w:rsidRDefault="00000000" w:rsidRPr="00000000" w14:paraId="0000001A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Give an example of a time when you heard your intuition really clearly and acted on it:</w:t>
      </w:r>
    </w:p>
    <w:p w:rsidR="00000000" w:rsidDel="00000000" w:rsidP="00000000" w:rsidRDefault="00000000" w:rsidRPr="00000000" w14:paraId="00000021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did you do?</w:t>
      </w:r>
    </w:p>
    <w:p w:rsidR="00000000" w:rsidDel="00000000" w:rsidP="00000000" w:rsidRDefault="00000000" w:rsidRPr="00000000" w14:paraId="00000027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did it work out?</w:t>
      </w:r>
    </w:p>
    <w:p w:rsidR="00000000" w:rsidDel="00000000" w:rsidP="00000000" w:rsidRDefault="00000000" w:rsidRPr="00000000" w14:paraId="0000002C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did you do, or not do?</w:t>
      </w:r>
    </w:p>
    <w:p w:rsidR="00000000" w:rsidDel="00000000" w:rsidP="00000000" w:rsidRDefault="00000000" w:rsidRPr="00000000" w14:paraId="00000032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did it work out?</w:t>
      </w:r>
    </w:p>
    <w:p w:rsidR="00000000" w:rsidDel="00000000" w:rsidP="00000000" w:rsidRDefault="00000000" w:rsidRPr="00000000" w14:paraId="00000037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Who do you know who is really intuitive?</w:t>
      </w:r>
    </w:p>
    <w:p w:rsidR="00000000" w:rsidDel="00000000" w:rsidP="00000000" w:rsidRDefault="00000000" w:rsidRPr="00000000" w14:paraId="0000003D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Nice work! That’s a great start on recognising your Intuition – go watch the tutorial and hop in the facebook group and let’s Ignite our Intuition!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2.jpg"/>
            <a:graphic>
              <a:graphicData uri="http://schemas.openxmlformats.org/drawingml/2006/picture">
                <pic:pic>
                  <pic:nvPicPr>
                    <pic:cNvPr descr="Signature_sml-220px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